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99D9E" w14:textId="77777777" w:rsidR="006302E5" w:rsidRPr="007547D1" w:rsidRDefault="006302E5">
      <w:pPr>
        <w:jc w:val="center"/>
        <w:rPr>
          <w:b/>
          <w:bCs/>
          <w:sz w:val="32"/>
        </w:rPr>
      </w:pPr>
    </w:p>
    <w:p w14:paraId="3E3ED0BE" w14:textId="43BA45EE" w:rsidR="006C2221" w:rsidRPr="007547D1" w:rsidRDefault="006C2221">
      <w:pPr>
        <w:jc w:val="center"/>
        <w:rPr>
          <w:rFonts w:asciiTheme="minorHAnsi" w:hAnsiTheme="minorHAnsi" w:cstheme="minorHAnsi"/>
          <w:b/>
          <w:bCs/>
          <w:sz w:val="32"/>
        </w:rPr>
      </w:pPr>
      <w:r w:rsidRPr="007547D1">
        <w:rPr>
          <w:rFonts w:asciiTheme="minorHAnsi" w:hAnsiTheme="minorHAnsi" w:cstheme="minorHAnsi"/>
          <w:b/>
          <w:bCs/>
          <w:sz w:val="32"/>
        </w:rPr>
        <w:t>Matching a Color (F5)</w:t>
      </w:r>
    </w:p>
    <w:p w14:paraId="0ADAE111" w14:textId="77777777" w:rsidR="006C2221" w:rsidRPr="004E50D3" w:rsidRDefault="006C2221">
      <w:pPr>
        <w:jc w:val="center"/>
        <w:rPr>
          <w:rFonts w:asciiTheme="minorHAnsi" w:hAnsiTheme="minorHAnsi" w:cstheme="minorHAnsi"/>
          <w:sz w:val="32"/>
        </w:rPr>
      </w:pPr>
    </w:p>
    <w:p w14:paraId="09F90D10" w14:textId="40BF84B0" w:rsidR="006C2221" w:rsidRPr="004E50D3" w:rsidRDefault="006C2221">
      <w:pPr>
        <w:pStyle w:val="BodyText"/>
        <w:numPr>
          <w:ilvl w:val="0"/>
          <w:numId w:val="1"/>
        </w:numPr>
        <w:rPr>
          <w:rFonts w:asciiTheme="minorHAnsi" w:hAnsiTheme="minorHAnsi" w:cstheme="minorHAnsi"/>
        </w:rPr>
      </w:pPr>
      <w:r w:rsidRPr="004E50D3">
        <w:rPr>
          <w:rFonts w:asciiTheme="minorHAnsi" w:hAnsiTheme="minorHAnsi" w:cstheme="minorHAnsi"/>
        </w:rPr>
        <w:t xml:space="preserve">From the overview page select the recipe button </w:t>
      </w:r>
    </w:p>
    <w:p w14:paraId="3276E805" w14:textId="0964CABE" w:rsidR="006C2221" w:rsidRPr="004E50D3" w:rsidRDefault="007855DC">
      <w:pPr>
        <w:rPr>
          <w:rFonts w:asciiTheme="minorHAnsi" w:hAnsiTheme="minorHAnsi" w:cstheme="minorHAnsi"/>
          <w:sz w:val="32"/>
        </w:rPr>
      </w:pPr>
      <w:r w:rsidRPr="004E50D3">
        <w:rPr>
          <w:rFonts w:asciiTheme="minorHAnsi" w:hAnsiTheme="minorHAnsi" w:cstheme="minorHAnsi"/>
          <w:noProof/>
        </w:rPr>
        <w:drawing>
          <wp:inline distT="0" distB="0" distL="0" distR="0" wp14:anchorId="7AC28D5F" wp14:editId="7D5830ED">
            <wp:extent cx="857250" cy="473743"/>
            <wp:effectExtent l="0" t="0" r="0" b="2540"/>
            <wp:docPr id="3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36" cy="47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FCD0E" w14:textId="4D4BB317" w:rsidR="006C2221" w:rsidRPr="004E50D3" w:rsidRDefault="006C2221">
      <w:pPr>
        <w:numPr>
          <w:ilvl w:val="0"/>
          <w:numId w:val="1"/>
        </w:numPr>
        <w:rPr>
          <w:rFonts w:asciiTheme="minorHAnsi" w:hAnsiTheme="minorHAnsi" w:cstheme="minorHAnsi"/>
          <w:sz w:val="32"/>
        </w:rPr>
      </w:pPr>
      <w:r w:rsidRPr="004E50D3">
        <w:rPr>
          <w:rFonts w:asciiTheme="minorHAnsi" w:hAnsiTheme="minorHAnsi" w:cstheme="minorHAnsi"/>
          <w:sz w:val="32"/>
        </w:rPr>
        <w:t xml:space="preserve">Then select the match icon on the recipe menu bar. (You may also click on </w:t>
      </w:r>
      <w:r w:rsidR="0030614D" w:rsidRPr="004E50D3">
        <w:rPr>
          <w:rFonts w:asciiTheme="minorHAnsi" w:hAnsiTheme="minorHAnsi" w:cstheme="minorHAnsi"/>
          <w:sz w:val="32"/>
        </w:rPr>
        <w:t>‘</w:t>
      </w:r>
      <w:r w:rsidRPr="004E50D3">
        <w:rPr>
          <w:rFonts w:asciiTheme="minorHAnsi" w:hAnsiTheme="minorHAnsi" w:cstheme="minorHAnsi"/>
          <w:sz w:val="32"/>
        </w:rPr>
        <w:t>recipe</w:t>
      </w:r>
      <w:r w:rsidR="0030614D" w:rsidRPr="004E50D3">
        <w:rPr>
          <w:rFonts w:asciiTheme="minorHAnsi" w:hAnsiTheme="minorHAnsi" w:cstheme="minorHAnsi"/>
          <w:sz w:val="32"/>
        </w:rPr>
        <w:t>’</w:t>
      </w:r>
      <w:r w:rsidRPr="004E50D3">
        <w:rPr>
          <w:rFonts w:asciiTheme="minorHAnsi" w:hAnsiTheme="minorHAnsi" w:cstheme="minorHAnsi"/>
          <w:sz w:val="32"/>
        </w:rPr>
        <w:t xml:space="preserve"> and choose ‘match’ from the </w:t>
      </w:r>
      <w:proofErr w:type="gramStart"/>
      <w:r w:rsidRPr="004E50D3">
        <w:rPr>
          <w:rFonts w:asciiTheme="minorHAnsi" w:hAnsiTheme="minorHAnsi" w:cstheme="minorHAnsi"/>
          <w:sz w:val="32"/>
        </w:rPr>
        <w:t>drop down</w:t>
      </w:r>
      <w:proofErr w:type="gramEnd"/>
      <w:r w:rsidRPr="004E50D3">
        <w:rPr>
          <w:rFonts w:asciiTheme="minorHAnsi" w:hAnsiTheme="minorHAnsi" w:cstheme="minorHAnsi"/>
          <w:sz w:val="32"/>
        </w:rPr>
        <w:t xml:space="preserve"> menu.)</w:t>
      </w:r>
      <w:r w:rsidR="00845FE6" w:rsidRPr="00845FE6">
        <w:rPr>
          <w:rFonts w:asciiTheme="minorHAnsi" w:hAnsiTheme="minorHAnsi" w:cstheme="minorHAnsi"/>
          <w:noProof/>
        </w:rPr>
        <w:t xml:space="preserve"> </w:t>
      </w:r>
    </w:p>
    <w:p w14:paraId="715A3F44" w14:textId="498B642B" w:rsidR="006C2221" w:rsidRPr="004E50D3" w:rsidRDefault="00897726">
      <w:pPr>
        <w:rPr>
          <w:rFonts w:asciiTheme="minorHAnsi" w:hAnsiTheme="minorHAnsi" w:cstheme="minorHAnsi"/>
          <w:sz w:val="32"/>
        </w:rPr>
      </w:pPr>
      <w:r w:rsidRPr="004E50D3">
        <w:rPr>
          <w:rFonts w:asciiTheme="minorHAnsi" w:hAnsiTheme="minorHAnsi" w:cstheme="minorHAnsi"/>
          <w:noProof/>
        </w:rPr>
        <w:drawing>
          <wp:inline distT="0" distB="0" distL="0" distR="0" wp14:anchorId="038E9B7E" wp14:editId="10EFEA66">
            <wp:extent cx="400050" cy="371475"/>
            <wp:effectExtent l="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A01D9" w14:textId="77777777" w:rsidR="006C2221" w:rsidRPr="004E50D3" w:rsidRDefault="006C2221">
      <w:pPr>
        <w:numPr>
          <w:ilvl w:val="0"/>
          <w:numId w:val="1"/>
        </w:numPr>
        <w:rPr>
          <w:rFonts w:asciiTheme="minorHAnsi" w:hAnsiTheme="minorHAnsi" w:cstheme="minorHAnsi"/>
          <w:sz w:val="32"/>
        </w:rPr>
      </w:pPr>
      <w:r w:rsidRPr="004E50D3">
        <w:rPr>
          <w:rFonts w:asciiTheme="minorHAnsi" w:hAnsiTheme="minorHAnsi" w:cstheme="minorHAnsi"/>
          <w:sz w:val="32"/>
        </w:rPr>
        <w:t>The next screen is the matching screen.</w:t>
      </w:r>
    </w:p>
    <w:p w14:paraId="0265BC46" w14:textId="77777777" w:rsidR="006C2221" w:rsidRDefault="006C2221">
      <w:pPr>
        <w:rPr>
          <w:sz w:val="32"/>
        </w:rPr>
      </w:pPr>
    </w:p>
    <w:p w14:paraId="13F48620" w14:textId="726E2BE1" w:rsidR="006C2221" w:rsidRDefault="006C30C9">
      <w:pPr>
        <w:rPr>
          <w:sz w:val="32"/>
        </w:rPr>
      </w:pPr>
      <w:r>
        <w:fldChar w:fldCharType="begin"/>
      </w:r>
      <w:r>
        <w:instrText xml:space="preserve"> INCLUDEPICTURE "C:\\Users\\GEORGE~1\\AppData\\Local\\Temp\\SNAGHTML379d25d.PNG" \* MERGEFORMATINET </w:instrText>
      </w:r>
      <w:r>
        <w:fldChar w:fldCharType="separate"/>
      </w:r>
      <w:r w:rsidR="007547D1">
        <w:fldChar w:fldCharType="begin"/>
      </w:r>
      <w:r w:rsidR="007547D1">
        <w:instrText xml:space="preserve"> INCLUDEPICTURE  "C:\\Users\\GEORGE~1\\AppData\\Local\\Temp\\SNAGHTML379d25d.PNG" \* MERGEFORMATINET </w:instrText>
      </w:r>
      <w:r w:rsidR="007547D1">
        <w:fldChar w:fldCharType="separate"/>
      </w:r>
      <w:r w:rsidR="007855DC">
        <w:fldChar w:fldCharType="begin"/>
      </w:r>
      <w:r w:rsidR="007855DC">
        <w:instrText xml:space="preserve"> INCLUDEPICTURE  "C:\\Users\\GEORGE~1\\AppData\\Local\\Temp\\SNAGHTML379d25d.PNG" \* MERGEFORMATINET </w:instrText>
      </w:r>
      <w:r w:rsidR="007855DC">
        <w:fldChar w:fldCharType="separate"/>
      </w:r>
      <w:r w:rsidR="00845FE6">
        <w:fldChar w:fldCharType="begin"/>
      </w:r>
      <w:r w:rsidR="00845FE6">
        <w:instrText xml:space="preserve"> INCLUDEPICTURE  "C:\\Users\\GEORGE~1\\AppData\\Local\\Temp\\SNAGHTML379d25d.PNG" \* MERGEFORMATINET </w:instrText>
      </w:r>
      <w:r w:rsidR="00845FE6">
        <w:fldChar w:fldCharType="separate"/>
      </w:r>
      <w:r w:rsidR="00897726">
        <w:fldChar w:fldCharType="begin"/>
      </w:r>
      <w:r w:rsidR="00897726">
        <w:instrText xml:space="preserve"> INCLUDEPICTURE  "C:\\Users\\GEORGE~1\\AppData\\Local\\Temp\\SNAGHTML379d25d.PNG" \* MERGEFORMATINET </w:instrText>
      </w:r>
      <w:r w:rsidR="00897726">
        <w:fldChar w:fldCharType="separate"/>
      </w:r>
      <w:r w:rsidR="00F66C98">
        <w:fldChar w:fldCharType="begin"/>
      </w:r>
      <w:r w:rsidR="00F66C98">
        <w:instrText xml:space="preserve"> </w:instrText>
      </w:r>
      <w:r w:rsidR="00F66C98">
        <w:instrText>INCLUDEPICTURE  "C:\\Users\\GEORGE~1\\AppData\\Local\\Temp\\SNAGHTML379d25d.PNG" \* MERGEFORMATINET</w:instrText>
      </w:r>
      <w:r w:rsidR="00F66C98">
        <w:instrText xml:space="preserve"> </w:instrText>
      </w:r>
      <w:r w:rsidR="00F66C98">
        <w:fldChar w:fldCharType="separate"/>
      </w:r>
      <w:r w:rsidR="00F66C98">
        <w:pict w14:anchorId="5D9B4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1pt;height:356.25pt">
            <v:imagedata r:id="rId9" r:href="rId10"/>
          </v:shape>
        </w:pict>
      </w:r>
      <w:r w:rsidR="00F66C98">
        <w:fldChar w:fldCharType="end"/>
      </w:r>
      <w:r w:rsidR="00897726">
        <w:fldChar w:fldCharType="end"/>
      </w:r>
      <w:r w:rsidR="00845FE6">
        <w:fldChar w:fldCharType="end"/>
      </w:r>
      <w:r w:rsidR="007855DC">
        <w:fldChar w:fldCharType="end"/>
      </w:r>
      <w:r w:rsidR="007547D1">
        <w:fldChar w:fldCharType="end"/>
      </w:r>
      <w:r>
        <w:fldChar w:fldCharType="end"/>
      </w:r>
    </w:p>
    <w:p w14:paraId="26CA320D" w14:textId="77777777" w:rsidR="006C2221" w:rsidRDefault="006C2221">
      <w:pPr>
        <w:rPr>
          <w:sz w:val="32"/>
        </w:rPr>
      </w:pPr>
    </w:p>
    <w:p w14:paraId="35EEDE96" w14:textId="77777777" w:rsidR="006C2221" w:rsidRDefault="006C2221">
      <w:pPr>
        <w:rPr>
          <w:sz w:val="32"/>
        </w:rPr>
      </w:pPr>
    </w:p>
    <w:p w14:paraId="27DDED5F" w14:textId="4DEB01E6" w:rsidR="006C2221" w:rsidRPr="00592F84" w:rsidRDefault="006C2221">
      <w:pPr>
        <w:numPr>
          <w:ilvl w:val="0"/>
          <w:numId w:val="3"/>
        </w:numPr>
        <w:rPr>
          <w:sz w:val="32"/>
        </w:rPr>
      </w:pPr>
      <w:r>
        <w:rPr>
          <w:sz w:val="32"/>
        </w:rPr>
        <w:lastRenderedPageBreak/>
        <w:t xml:space="preserve">Step 1 is to </w:t>
      </w:r>
      <w:r w:rsidR="00900B46">
        <w:rPr>
          <w:sz w:val="32"/>
        </w:rPr>
        <w:t>browse for</w:t>
      </w:r>
      <w:r>
        <w:rPr>
          <w:sz w:val="32"/>
        </w:rPr>
        <w:t xml:space="preserve"> your quality/style.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r w:rsidR="00592F84" w:rsidRPr="00592F84">
        <w:rPr>
          <w:noProof/>
        </w:rPr>
        <w:t xml:space="preserve"> </w:t>
      </w:r>
      <w:bookmarkEnd w:id="0"/>
      <w:bookmarkEnd w:id="1"/>
      <w:bookmarkEnd w:id="2"/>
      <w:bookmarkEnd w:id="3"/>
      <w:bookmarkEnd w:id="4"/>
    </w:p>
    <w:p w14:paraId="08690072" w14:textId="60811FDC" w:rsidR="00592F84" w:rsidRDefault="00592F84" w:rsidP="00592F84">
      <w:pPr>
        <w:ind w:left="1080"/>
        <w:rPr>
          <w:sz w:val="32"/>
        </w:rPr>
      </w:pPr>
      <w:r w:rsidRPr="003D7B02">
        <w:rPr>
          <w:noProof/>
        </w:rPr>
        <w:drawing>
          <wp:inline distT="0" distB="0" distL="0" distR="0" wp14:anchorId="54B022FF" wp14:editId="043B75F2">
            <wp:extent cx="190500" cy="19050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816EE" w14:textId="77777777" w:rsidR="006C2221" w:rsidRDefault="006C2221">
      <w:pPr>
        <w:rPr>
          <w:sz w:val="32"/>
        </w:rPr>
      </w:pPr>
    </w:p>
    <w:p w14:paraId="6DC44B86" w14:textId="77777777" w:rsidR="006C2221" w:rsidRDefault="006C2221">
      <w:pPr>
        <w:numPr>
          <w:ilvl w:val="0"/>
          <w:numId w:val="3"/>
        </w:numPr>
        <w:rPr>
          <w:sz w:val="32"/>
        </w:rPr>
      </w:pPr>
      <w:r>
        <w:rPr>
          <w:sz w:val="32"/>
        </w:rPr>
        <w:t>Step 2 is to select your ‘substrate delivery’ which represents any differences in the substrate color. Th</w:t>
      </w:r>
      <w:r w:rsidR="006C30C9">
        <w:rPr>
          <w:sz w:val="32"/>
        </w:rPr>
        <w:t>e desired ‘substrate delivery’</w:t>
      </w:r>
      <w:r>
        <w:rPr>
          <w:sz w:val="32"/>
        </w:rPr>
        <w:t xml:space="preserve"> may already be present by default.</w:t>
      </w:r>
    </w:p>
    <w:p w14:paraId="1E92542F" w14:textId="77777777" w:rsidR="006C2221" w:rsidRDefault="006C2221">
      <w:pPr>
        <w:rPr>
          <w:sz w:val="32"/>
        </w:rPr>
      </w:pPr>
    </w:p>
    <w:p w14:paraId="6EB45654" w14:textId="77777777" w:rsidR="006C2221" w:rsidRDefault="006C2221"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Step 3 is to select your </w:t>
      </w:r>
      <w:proofErr w:type="spellStart"/>
      <w:r>
        <w:rPr>
          <w:sz w:val="32"/>
        </w:rPr>
        <w:t>dyeset</w:t>
      </w:r>
      <w:proofErr w:type="spellEnd"/>
      <w:r>
        <w:rPr>
          <w:sz w:val="32"/>
        </w:rPr>
        <w:t xml:space="preserve"> by double-clicking it from the list</w:t>
      </w:r>
      <w:r w:rsidR="006C30C9">
        <w:rPr>
          <w:sz w:val="32"/>
        </w:rPr>
        <w:t xml:space="preserve"> of ‘Possible </w:t>
      </w:r>
      <w:proofErr w:type="spellStart"/>
      <w:r w:rsidR="006C30C9">
        <w:rPr>
          <w:sz w:val="32"/>
        </w:rPr>
        <w:t>dyesets</w:t>
      </w:r>
      <w:proofErr w:type="spellEnd"/>
      <w:r w:rsidR="006C30C9">
        <w:rPr>
          <w:sz w:val="32"/>
        </w:rPr>
        <w:t>’</w:t>
      </w:r>
      <w:r>
        <w:rPr>
          <w:sz w:val="32"/>
        </w:rPr>
        <w:t xml:space="preserve">. This will place the </w:t>
      </w:r>
      <w:proofErr w:type="spellStart"/>
      <w:r>
        <w:rPr>
          <w:sz w:val="32"/>
        </w:rPr>
        <w:t>dyeset</w:t>
      </w:r>
      <w:proofErr w:type="spellEnd"/>
      <w:r>
        <w:rPr>
          <w:sz w:val="32"/>
        </w:rPr>
        <w:t xml:space="preserve"> in the ‘used </w:t>
      </w:r>
      <w:proofErr w:type="spellStart"/>
      <w:r>
        <w:rPr>
          <w:sz w:val="32"/>
        </w:rPr>
        <w:t>dyeset</w:t>
      </w:r>
      <w:proofErr w:type="spellEnd"/>
      <w:r>
        <w:rPr>
          <w:sz w:val="32"/>
        </w:rPr>
        <w:t>(s)’ section of the screen.</w:t>
      </w:r>
    </w:p>
    <w:p w14:paraId="1760CAC1" w14:textId="77777777" w:rsidR="006C2221" w:rsidRDefault="006C2221">
      <w:pPr>
        <w:rPr>
          <w:sz w:val="32"/>
        </w:rPr>
      </w:pPr>
    </w:p>
    <w:p w14:paraId="774F19DD" w14:textId="2F8E9001" w:rsidR="006C2221" w:rsidRDefault="006C2221"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Step 4 is to change the select button </w:t>
      </w:r>
      <w:r w:rsidR="006302E5" w:rsidRPr="003D7B02">
        <w:rPr>
          <w:noProof/>
        </w:rPr>
        <w:drawing>
          <wp:inline distT="0" distB="0" distL="0" distR="0" wp14:anchorId="309FBB24" wp14:editId="1B15D4B9">
            <wp:extent cx="200025" cy="200025"/>
            <wp:effectExtent l="0" t="0" r="0" b="0"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to input </w:t>
      </w:r>
      <w:r w:rsidR="006302E5" w:rsidRPr="003D7B02">
        <w:rPr>
          <w:noProof/>
        </w:rPr>
        <w:drawing>
          <wp:inline distT="0" distB="0" distL="0" distR="0" wp14:anchorId="7ADB2479" wp14:editId="59E5E943">
            <wp:extent cx="200025" cy="209550"/>
            <wp:effectExtent l="0" t="0" r="0" b="0"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so you can type in the name of your standard.</w:t>
      </w:r>
      <w:r w:rsidR="005B1653">
        <w:rPr>
          <w:sz w:val="32"/>
        </w:rPr>
        <w:t xml:space="preserve"> Type in the name of the standard.</w:t>
      </w:r>
    </w:p>
    <w:p w14:paraId="30A025A1" w14:textId="77777777" w:rsidR="006C2221" w:rsidRDefault="006C2221">
      <w:pPr>
        <w:rPr>
          <w:sz w:val="32"/>
        </w:rPr>
      </w:pPr>
    </w:p>
    <w:p w14:paraId="0AD04C29" w14:textId="1F04E83C" w:rsidR="006C2221" w:rsidRDefault="006C2221"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Step 5 is to right click on the browse button </w:t>
      </w:r>
      <w:r w:rsidR="006302E5">
        <w:rPr>
          <w:noProof/>
          <w:sz w:val="32"/>
        </w:rPr>
        <w:drawing>
          <wp:inline distT="0" distB="0" distL="0" distR="0" wp14:anchorId="27F68D2C" wp14:editId="163C3689">
            <wp:extent cx="200025" cy="200025"/>
            <wp:effectExtent l="0" t="0" r="0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and choose ‘measure’ from the </w:t>
      </w:r>
      <w:proofErr w:type="gramStart"/>
      <w:r>
        <w:rPr>
          <w:sz w:val="32"/>
        </w:rPr>
        <w:t>drop down</w:t>
      </w:r>
      <w:proofErr w:type="gramEnd"/>
      <w:r>
        <w:rPr>
          <w:sz w:val="32"/>
        </w:rPr>
        <w:t xml:space="preserve"> menu. </w:t>
      </w:r>
      <w:proofErr w:type="gramStart"/>
      <w:r>
        <w:rPr>
          <w:sz w:val="32"/>
        </w:rPr>
        <w:t>( If</w:t>
      </w:r>
      <w:proofErr w:type="gramEnd"/>
      <w:r>
        <w:rPr>
          <w:sz w:val="32"/>
        </w:rPr>
        <w:t xml:space="preserve"> you only wish to measure your standard once you may click on the </w:t>
      </w:r>
      <w:proofErr w:type="spellStart"/>
      <w:r>
        <w:rPr>
          <w:sz w:val="32"/>
        </w:rPr>
        <w:t>spectro</w:t>
      </w:r>
      <w:proofErr w:type="spellEnd"/>
      <w:r>
        <w:rPr>
          <w:sz w:val="32"/>
        </w:rPr>
        <w:t xml:space="preserve"> icon </w:t>
      </w:r>
      <w:r w:rsidR="006302E5">
        <w:rPr>
          <w:noProof/>
          <w:sz w:val="32"/>
        </w:rPr>
        <w:drawing>
          <wp:inline distT="0" distB="0" distL="0" distR="0" wp14:anchorId="44133257" wp14:editId="10577E01">
            <wp:extent cx="190500" cy="2381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</w:rPr>
        <w:t xml:space="preserve"> )</w:t>
      </w:r>
    </w:p>
    <w:p w14:paraId="74067CFC" w14:textId="77777777" w:rsidR="006C2221" w:rsidRDefault="006C2221">
      <w:pPr>
        <w:rPr>
          <w:sz w:val="32"/>
        </w:rPr>
      </w:pPr>
    </w:p>
    <w:p w14:paraId="37F5C350" w14:textId="77777777" w:rsidR="006C2221" w:rsidRDefault="006C2221">
      <w:pPr>
        <w:numPr>
          <w:ilvl w:val="0"/>
          <w:numId w:val="3"/>
        </w:numPr>
        <w:rPr>
          <w:sz w:val="32"/>
        </w:rPr>
      </w:pPr>
      <w:r>
        <w:rPr>
          <w:sz w:val="32"/>
        </w:rPr>
        <w:t xml:space="preserve">Step 6 is select individual dyes used in the </w:t>
      </w:r>
      <w:proofErr w:type="spellStart"/>
      <w:r>
        <w:rPr>
          <w:sz w:val="32"/>
        </w:rPr>
        <w:t>dyeset</w:t>
      </w:r>
      <w:proofErr w:type="spellEnd"/>
      <w:r>
        <w:rPr>
          <w:sz w:val="32"/>
        </w:rPr>
        <w:t xml:space="preserve"> you have chosen you must click on the page tab that says ‘</w:t>
      </w:r>
      <w:proofErr w:type="spellStart"/>
      <w:r>
        <w:rPr>
          <w:sz w:val="32"/>
        </w:rPr>
        <w:t>dyeset</w:t>
      </w:r>
      <w:proofErr w:type="spellEnd"/>
      <w:r>
        <w:rPr>
          <w:sz w:val="32"/>
        </w:rPr>
        <w:t>’.</w:t>
      </w:r>
    </w:p>
    <w:p w14:paraId="6A529FF6" w14:textId="77777777" w:rsidR="006C2221" w:rsidRDefault="006C2221">
      <w:pPr>
        <w:rPr>
          <w:sz w:val="32"/>
        </w:rPr>
      </w:pPr>
    </w:p>
    <w:p w14:paraId="7ECFA0A4" w14:textId="77777777" w:rsidR="006C2221" w:rsidRDefault="00B97C0C">
      <w:pPr>
        <w:rPr>
          <w:sz w:val="32"/>
        </w:rPr>
      </w:pPr>
      <w:r>
        <w:lastRenderedPageBreak/>
        <w:fldChar w:fldCharType="begin"/>
      </w:r>
      <w:r>
        <w:instrText xml:space="preserve"> INCLUDEPICTURE "C:\\Users\\GEORGE~1\\AppData\\Local\\Temp\\SNAGHTML3b3fb80.PNG" \* MERGEFORMATINET </w:instrText>
      </w:r>
      <w:r>
        <w:fldChar w:fldCharType="separate"/>
      </w:r>
      <w:r w:rsidR="007547D1">
        <w:fldChar w:fldCharType="begin"/>
      </w:r>
      <w:r w:rsidR="007547D1">
        <w:instrText xml:space="preserve"> INCLUDEPICTURE  "C:\\Users\\GEORGE~1\\AppData\\Local\\Temp\\SNAGHTML3b3fb80.PNG" \* MERGEFORMATINET </w:instrText>
      </w:r>
      <w:r w:rsidR="007547D1">
        <w:fldChar w:fldCharType="separate"/>
      </w:r>
      <w:r w:rsidR="007855DC">
        <w:fldChar w:fldCharType="begin"/>
      </w:r>
      <w:r w:rsidR="007855DC">
        <w:instrText xml:space="preserve"> INCLUDEPICTURE  "C:\\Users\\GEORGE~1\\AppData\\Local\\Temp\\SNAGHTML3b3fb80.PNG" \* MERGEFORMATINET </w:instrText>
      </w:r>
      <w:r w:rsidR="007855DC">
        <w:fldChar w:fldCharType="separate"/>
      </w:r>
      <w:r w:rsidR="00845FE6">
        <w:fldChar w:fldCharType="begin"/>
      </w:r>
      <w:r w:rsidR="00845FE6">
        <w:instrText xml:space="preserve"> INCLUDEPICTURE  "C:\\Users\\GEORGE~1\\AppData\\Local\\Temp\\SNAGHTML3b3fb80.PNG" \* MERGEFORMATINET </w:instrText>
      </w:r>
      <w:r w:rsidR="00845FE6">
        <w:fldChar w:fldCharType="separate"/>
      </w:r>
      <w:r w:rsidR="00897726">
        <w:fldChar w:fldCharType="begin"/>
      </w:r>
      <w:r w:rsidR="00897726">
        <w:instrText xml:space="preserve"> INCLUDEPICTURE  "C:\\Users\\GEORGE~1\\AppData\\Local\\Temp\\SNAGHTML3b3fb80.PNG" \* MERGEFORMATINET </w:instrText>
      </w:r>
      <w:r w:rsidR="00897726">
        <w:fldChar w:fldCharType="separate"/>
      </w:r>
      <w:r w:rsidR="00F66C98">
        <w:fldChar w:fldCharType="begin"/>
      </w:r>
      <w:r w:rsidR="00F66C98">
        <w:instrText xml:space="preserve"> </w:instrText>
      </w:r>
      <w:r w:rsidR="00F66C98">
        <w:instrText>INCLUDEPICTURE  "C:\\Users\\GEORGE~1\\AppData\\Local\\Temp\\S</w:instrText>
      </w:r>
      <w:r w:rsidR="00F66C98">
        <w:instrText>NAGHTML3b3fb80.PNG" \* MERGEFORMATINET</w:instrText>
      </w:r>
      <w:r w:rsidR="00F66C98">
        <w:instrText xml:space="preserve"> </w:instrText>
      </w:r>
      <w:r w:rsidR="00F66C98">
        <w:fldChar w:fldCharType="separate"/>
      </w:r>
      <w:r w:rsidR="00F66C98">
        <w:pict w14:anchorId="2F7EFB2A">
          <v:shape id="_x0000_i1026" type="#_x0000_t75" style="width:465pt;height:314.25pt">
            <v:imagedata r:id="rId16" r:href="rId17"/>
          </v:shape>
        </w:pict>
      </w:r>
      <w:r w:rsidR="00F66C98">
        <w:fldChar w:fldCharType="end"/>
      </w:r>
      <w:r w:rsidR="00897726">
        <w:fldChar w:fldCharType="end"/>
      </w:r>
      <w:r w:rsidR="00845FE6">
        <w:fldChar w:fldCharType="end"/>
      </w:r>
      <w:r w:rsidR="007855DC">
        <w:fldChar w:fldCharType="end"/>
      </w:r>
      <w:r w:rsidR="007547D1">
        <w:fldChar w:fldCharType="end"/>
      </w:r>
      <w:r>
        <w:fldChar w:fldCharType="end"/>
      </w:r>
    </w:p>
    <w:p w14:paraId="7E52B294" w14:textId="77777777" w:rsidR="006C2221" w:rsidRDefault="006C2221">
      <w:pPr>
        <w:rPr>
          <w:sz w:val="32"/>
        </w:rPr>
      </w:pPr>
    </w:p>
    <w:p w14:paraId="4599D379" w14:textId="77777777" w:rsidR="006C2221" w:rsidRDefault="006C2221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On the </w:t>
      </w:r>
      <w:proofErr w:type="spellStart"/>
      <w:r>
        <w:rPr>
          <w:sz w:val="32"/>
        </w:rPr>
        <w:t>dyeset</w:t>
      </w:r>
      <w:proofErr w:type="spellEnd"/>
      <w:r>
        <w:rPr>
          <w:sz w:val="32"/>
        </w:rPr>
        <w:t xml:space="preserve"> tab select the individual dyes by clicking on       </w:t>
      </w:r>
      <w:r w:rsidR="005B1653">
        <w:rPr>
          <w:sz w:val="32"/>
        </w:rPr>
        <w:t>the check boxes to select them.</w:t>
      </w:r>
    </w:p>
    <w:p w14:paraId="39529E9A" w14:textId="77777777" w:rsidR="005B1653" w:rsidRDefault="005B1653">
      <w:pPr>
        <w:numPr>
          <w:ilvl w:val="0"/>
          <w:numId w:val="1"/>
        </w:numPr>
        <w:rPr>
          <w:sz w:val="32"/>
        </w:rPr>
      </w:pPr>
      <w:r>
        <w:rPr>
          <w:sz w:val="32"/>
        </w:rPr>
        <w:t xml:space="preserve">Click on the ‘Settings’ tab to </w:t>
      </w:r>
      <w:r w:rsidR="00900BB8">
        <w:rPr>
          <w:sz w:val="32"/>
        </w:rPr>
        <w:t>select the particular requirements for the Match</w:t>
      </w:r>
      <w:r w:rsidR="001D6AA8">
        <w:rPr>
          <w:sz w:val="32"/>
        </w:rPr>
        <w:t>.</w:t>
      </w:r>
      <w:r w:rsidR="00CC33D9">
        <w:rPr>
          <w:sz w:val="32"/>
        </w:rPr>
        <w:t xml:space="preserve"> Important setting </w:t>
      </w:r>
      <w:proofErr w:type="gramStart"/>
      <w:r w:rsidR="00CC33D9">
        <w:rPr>
          <w:sz w:val="32"/>
        </w:rPr>
        <w:t>are</w:t>
      </w:r>
      <w:proofErr w:type="gramEnd"/>
      <w:r w:rsidR="00CC33D9">
        <w:rPr>
          <w:sz w:val="32"/>
        </w:rPr>
        <w:t xml:space="preserve"> listed below</w:t>
      </w:r>
    </w:p>
    <w:p w14:paraId="319B4506" w14:textId="77777777" w:rsidR="00CC33D9" w:rsidRDefault="00CC33D9" w:rsidP="00CC33D9">
      <w:pPr>
        <w:numPr>
          <w:ilvl w:val="1"/>
          <w:numId w:val="1"/>
        </w:numPr>
        <w:rPr>
          <w:sz w:val="32"/>
        </w:rPr>
      </w:pPr>
      <w:r>
        <w:rPr>
          <w:sz w:val="32"/>
        </w:rPr>
        <w:t>Number of dyes in a recipe</w:t>
      </w:r>
    </w:p>
    <w:p w14:paraId="2CB3D12C" w14:textId="77777777" w:rsidR="00CC33D9" w:rsidRDefault="00CC33D9" w:rsidP="00CC33D9">
      <w:pPr>
        <w:numPr>
          <w:ilvl w:val="1"/>
          <w:numId w:val="1"/>
        </w:numPr>
        <w:rPr>
          <w:sz w:val="32"/>
        </w:rPr>
      </w:pPr>
      <w:r>
        <w:rPr>
          <w:sz w:val="32"/>
        </w:rPr>
        <w:t>Number of illuminants to match under</w:t>
      </w:r>
    </w:p>
    <w:p w14:paraId="096C3E3C" w14:textId="77777777" w:rsidR="00CC33D9" w:rsidRDefault="00CC33D9" w:rsidP="00CC33D9">
      <w:pPr>
        <w:numPr>
          <w:ilvl w:val="1"/>
          <w:numId w:val="1"/>
        </w:numPr>
        <w:rPr>
          <w:sz w:val="32"/>
        </w:rPr>
      </w:pPr>
      <w:r>
        <w:rPr>
          <w:sz w:val="32"/>
        </w:rPr>
        <w:t xml:space="preserve">Matching Technology </w:t>
      </w:r>
      <w:proofErr w:type="gramStart"/>
      <w:r>
        <w:rPr>
          <w:sz w:val="32"/>
        </w:rPr>
        <w:t>i.e.</w:t>
      </w:r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smartmatch</w:t>
      </w:r>
      <w:proofErr w:type="spellEnd"/>
      <w:r>
        <w:rPr>
          <w:sz w:val="32"/>
        </w:rPr>
        <w:t xml:space="preserve"> or normal match</w:t>
      </w:r>
    </w:p>
    <w:p w14:paraId="189C2E95" w14:textId="77777777" w:rsidR="00CC33D9" w:rsidRDefault="00CC33D9" w:rsidP="00CC33D9">
      <w:pPr>
        <w:numPr>
          <w:ilvl w:val="1"/>
          <w:numId w:val="1"/>
        </w:numPr>
        <w:rPr>
          <w:sz w:val="32"/>
        </w:rPr>
      </w:pPr>
      <w:r>
        <w:rPr>
          <w:sz w:val="32"/>
        </w:rPr>
        <w:t>‘Save as User Default’ Once all settings are determined this button should be clicked. IT IS VERY IMPORTANT TO SAVE THESE SETTINGS BEFORE AN INITIAL MATCH IS MADE.</w:t>
      </w:r>
    </w:p>
    <w:p w14:paraId="3AB3D91B" w14:textId="77777777" w:rsidR="00900BB8" w:rsidRDefault="003A1548" w:rsidP="00900BB8">
      <w:pPr>
        <w:ind w:left="360"/>
        <w:rPr>
          <w:sz w:val="32"/>
        </w:rPr>
      </w:pPr>
      <w:r>
        <w:lastRenderedPageBreak/>
        <w:fldChar w:fldCharType="begin"/>
      </w:r>
      <w:r>
        <w:instrText xml:space="preserve"> INCLUDEPICTURE "C:\\Users\\GEORGE~1\\AppData\\Local\\Temp\\SNAGHTML190c559.PNG" \* MERGEFORMATINET </w:instrText>
      </w:r>
      <w:r>
        <w:fldChar w:fldCharType="separate"/>
      </w:r>
      <w:r w:rsidR="007547D1">
        <w:fldChar w:fldCharType="begin"/>
      </w:r>
      <w:r w:rsidR="007547D1">
        <w:instrText xml:space="preserve"> INCLUDEPICTURE  "C:\\Users\\GEORGE~1\\AppData\\Local\\Temp\\SNAGHTML190c559.PNG" \* MERGEFORMATINET </w:instrText>
      </w:r>
      <w:r w:rsidR="007547D1">
        <w:fldChar w:fldCharType="separate"/>
      </w:r>
      <w:r w:rsidR="007855DC">
        <w:fldChar w:fldCharType="begin"/>
      </w:r>
      <w:r w:rsidR="007855DC">
        <w:instrText xml:space="preserve"> INCLUDEPICTURE  "C:\\Users\\GEORGE~1\\AppData\\Local\\Temp\\SNAGHTML190c559.PNG" \* MERGEFORMATINET </w:instrText>
      </w:r>
      <w:r w:rsidR="007855DC">
        <w:fldChar w:fldCharType="separate"/>
      </w:r>
      <w:r w:rsidR="00845FE6">
        <w:fldChar w:fldCharType="begin"/>
      </w:r>
      <w:r w:rsidR="00845FE6">
        <w:instrText xml:space="preserve"> INCLUDEPICTURE  "C:\\Users\\GEORGE~1\\AppData\\Local\\Temp\\SNAGHTML190c559.PNG" \* MERGEFORMATINET </w:instrText>
      </w:r>
      <w:r w:rsidR="00845FE6">
        <w:fldChar w:fldCharType="separate"/>
      </w:r>
      <w:r w:rsidR="00897726">
        <w:fldChar w:fldCharType="begin"/>
      </w:r>
      <w:r w:rsidR="00897726">
        <w:instrText xml:space="preserve"> INCLUDEPICTURE  "C:\\Users\\GEORGE~1\\AppData\\Local\\Temp\\SNAGHTML190c559.PNG" \* MERGEFORMATINET </w:instrText>
      </w:r>
      <w:r w:rsidR="00897726">
        <w:fldChar w:fldCharType="separate"/>
      </w:r>
      <w:r w:rsidR="00F66C98">
        <w:fldChar w:fldCharType="begin"/>
      </w:r>
      <w:r w:rsidR="00F66C98">
        <w:instrText xml:space="preserve"> </w:instrText>
      </w:r>
      <w:r w:rsidR="00F66C98">
        <w:instrText>INCLUDEPICTURE  "C:\\Users\\GEORGE~1\\AppData\\Local\\Temp\\SNAGHTML190c559.PNG" \* MERGEFORMATINET</w:instrText>
      </w:r>
      <w:r w:rsidR="00F66C98">
        <w:instrText xml:space="preserve"> </w:instrText>
      </w:r>
      <w:r w:rsidR="00F66C98">
        <w:fldChar w:fldCharType="separate"/>
      </w:r>
      <w:r w:rsidR="00F66C98">
        <w:pict w14:anchorId="35763FA4">
          <v:shape id="_x0000_i1027" type="#_x0000_t75" style="width:421.5pt;height:323.25pt">
            <v:imagedata r:id="rId18" r:href="rId19"/>
          </v:shape>
        </w:pict>
      </w:r>
      <w:r w:rsidR="00F66C98">
        <w:fldChar w:fldCharType="end"/>
      </w:r>
      <w:r w:rsidR="00897726">
        <w:fldChar w:fldCharType="end"/>
      </w:r>
      <w:r w:rsidR="00845FE6">
        <w:fldChar w:fldCharType="end"/>
      </w:r>
      <w:r w:rsidR="007855DC">
        <w:fldChar w:fldCharType="end"/>
      </w:r>
      <w:r w:rsidR="007547D1">
        <w:fldChar w:fldCharType="end"/>
      </w:r>
      <w:r>
        <w:fldChar w:fldCharType="end"/>
      </w:r>
    </w:p>
    <w:p w14:paraId="209CA585" w14:textId="77777777" w:rsidR="006C2221" w:rsidRDefault="006C2221">
      <w:pPr>
        <w:rPr>
          <w:sz w:val="32"/>
        </w:rPr>
      </w:pPr>
    </w:p>
    <w:p w14:paraId="3486A873" w14:textId="2DA823A1" w:rsidR="006C2221" w:rsidRDefault="00CC33D9">
      <w:pPr>
        <w:numPr>
          <w:ilvl w:val="0"/>
          <w:numId w:val="1"/>
        </w:numPr>
        <w:rPr>
          <w:sz w:val="32"/>
        </w:rPr>
      </w:pPr>
      <w:r>
        <w:rPr>
          <w:sz w:val="32"/>
        </w:rPr>
        <w:t>c</w:t>
      </w:r>
      <w:r w:rsidR="006C2221">
        <w:rPr>
          <w:sz w:val="32"/>
        </w:rPr>
        <w:t xml:space="preserve">lick the Calculate button </w:t>
      </w:r>
      <w:r w:rsidR="006302E5">
        <w:rPr>
          <w:noProof/>
          <w:sz w:val="32"/>
        </w:rPr>
        <w:drawing>
          <wp:inline distT="0" distB="0" distL="0" distR="0" wp14:anchorId="14745810" wp14:editId="26372C38">
            <wp:extent cx="771525" cy="2095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221">
        <w:rPr>
          <w:sz w:val="32"/>
        </w:rPr>
        <w:t>.</w:t>
      </w:r>
    </w:p>
    <w:p w14:paraId="2CF9020B" w14:textId="77777777" w:rsidR="006C2221" w:rsidRDefault="006C2221">
      <w:pPr>
        <w:rPr>
          <w:sz w:val="32"/>
        </w:rPr>
      </w:pPr>
    </w:p>
    <w:p w14:paraId="67D037A9" w14:textId="77777777" w:rsidR="006C2221" w:rsidRDefault="006C2221">
      <w:pPr>
        <w:numPr>
          <w:ilvl w:val="0"/>
          <w:numId w:val="1"/>
        </w:numPr>
        <w:rPr>
          <w:sz w:val="32"/>
        </w:rPr>
      </w:pPr>
      <w:r>
        <w:rPr>
          <w:sz w:val="32"/>
        </w:rPr>
        <w:t>This will then take you to the lab recipe display.</w:t>
      </w:r>
    </w:p>
    <w:p w14:paraId="39F43C2A" w14:textId="77777777" w:rsidR="006C2221" w:rsidRDefault="006C2221">
      <w:pPr>
        <w:rPr>
          <w:sz w:val="32"/>
        </w:rPr>
      </w:pPr>
    </w:p>
    <w:p w14:paraId="69B4F511" w14:textId="5DE99A2D" w:rsidR="006C2221" w:rsidRDefault="006302E5">
      <w:pPr>
        <w:rPr>
          <w:sz w:val="32"/>
        </w:rPr>
      </w:pPr>
      <w:r w:rsidRPr="009C76E2">
        <w:rPr>
          <w:noProof/>
        </w:rPr>
        <w:lastRenderedPageBreak/>
        <w:drawing>
          <wp:inline distT="0" distB="0" distL="0" distR="0" wp14:anchorId="4E631D5A" wp14:editId="03AB4E5B">
            <wp:extent cx="5486400" cy="7429500"/>
            <wp:effectExtent l="0" t="0" r="0" b="0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A76E6" w14:textId="77777777" w:rsidR="006C2221" w:rsidRDefault="006C2221">
      <w:pPr>
        <w:rPr>
          <w:sz w:val="32"/>
        </w:rPr>
      </w:pPr>
    </w:p>
    <w:p w14:paraId="1E203AB6" w14:textId="77777777" w:rsidR="006C2221" w:rsidRDefault="006C2221">
      <w:pPr>
        <w:pStyle w:val="BodyTextIndent"/>
        <w:ind w:firstLine="0"/>
      </w:pPr>
      <w:r>
        <w:t xml:space="preserve">a. Step 1 On this page you will select your recipe by clicking in the trial row above the recipe you wish to use. (If you wish to </w:t>
      </w:r>
      <w:r>
        <w:lastRenderedPageBreak/>
        <w:t>select more recipes to try right-click and choose ‘add trial’ to add more.)</w:t>
      </w:r>
    </w:p>
    <w:p w14:paraId="557913D6" w14:textId="77777777" w:rsidR="006C2221" w:rsidRDefault="006C2221">
      <w:pPr>
        <w:rPr>
          <w:sz w:val="32"/>
        </w:rPr>
      </w:pPr>
    </w:p>
    <w:p w14:paraId="20FAC9AB" w14:textId="77777777" w:rsidR="006C2221" w:rsidRDefault="006C2221">
      <w:pPr>
        <w:pStyle w:val="BodyTextIndent"/>
        <w:ind w:firstLine="0"/>
      </w:pPr>
      <w:r>
        <w:t xml:space="preserve">b. Step 2 You will then click the save button </w:t>
      </w:r>
      <w:r>
        <w:object w:dxaOrig="288" w:dyaOrig="264" w14:anchorId="4B69E0BC">
          <v:shape id="_x0000_i1028" type="#_x0000_t75" style="width:14.25pt;height:13.5pt" o:ole="">
            <v:imagedata r:id="rId22" o:title=""/>
          </v:shape>
          <o:OLEObject Type="Embed" ProgID="PBrush" ShapeID="_x0000_i1028" DrawAspect="Content" ObjectID="_1705503207" r:id="rId23"/>
        </w:object>
      </w:r>
      <w:r>
        <w:t xml:space="preserve">  and display the ‘recipe database operation’ screen. Click ‘yes’ to store the recipe.</w:t>
      </w:r>
    </w:p>
    <w:p w14:paraId="50175F31" w14:textId="77777777" w:rsidR="006C2221" w:rsidRDefault="00FB1CB4">
      <w:pPr>
        <w:rPr>
          <w:sz w:val="32"/>
        </w:rPr>
      </w:pPr>
      <w:r>
        <w:fldChar w:fldCharType="begin"/>
      </w:r>
      <w:r>
        <w:instrText xml:space="preserve"> INCLUDEPICTURE "C:\\Users\\GEORGE~1\\AppData\\Local\\Temp\\SNAGHTML1d14b0d.PNG" \* MERGEFORMATINET </w:instrText>
      </w:r>
      <w:r>
        <w:fldChar w:fldCharType="separate"/>
      </w:r>
      <w:r w:rsidR="007547D1">
        <w:fldChar w:fldCharType="begin"/>
      </w:r>
      <w:r w:rsidR="007547D1">
        <w:instrText xml:space="preserve"> INCLUDEPICTURE  "C:\\Users\\GEORGE~1\\AppData\\Local\\Temp\\SNAGHTML1d14b0d.PNG" \* MERGEFORMATINET </w:instrText>
      </w:r>
      <w:r w:rsidR="007547D1">
        <w:fldChar w:fldCharType="separate"/>
      </w:r>
      <w:r w:rsidR="007855DC">
        <w:fldChar w:fldCharType="begin"/>
      </w:r>
      <w:r w:rsidR="007855DC">
        <w:instrText xml:space="preserve"> INCLUDEPICTURE  "C:\\Users\\GEORGE~1\\AppData\\Local\\Temp\\SNAGHTML1d14b0d.PNG" \* MERGEFORMATINET </w:instrText>
      </w:r>
      <w:r w:rsidR="007855DC">
        <w:fldChar w:fldCharType="separate"/>
      </w:r>
      <w:r w:rsidR="00845FE6">
        <w:fldChar w:fldCharType="begin"/>
      </w:r>
      <w:r w:rsidR="00845FE6">
        <w:instrText xml:space="preserve"> INCLUDEPICTURE  "C:\\Users\\GEORGE~1\\AppData\\Local\\Temp\\SNAGHTML1d14b0d.PNG" \* MERGEFORMATINET </w:instrText>
      </w:r>
      <w:r w:rsidR="00845FE6">
        <w:fldChar w:fldCharType="separate"/>
      </w:r>
      <w:r w:rsidR="00897726">
        <w:fldChar w:fldCharType="begin"/>
      </w:r>
      <w:r w:rsidR="00897726">
        <w:instrText xml:space="preserve"> INCLUDEPICTURE  "C:\\Users\\GEORGE~1\\AppData\\Local\\Temp\\SNAGHTML1d14b0d.PNG" \* MERGEFORMATINET </w:instrText>
      </w:r>
      <w:r w:rsidR="00897726">
        <w:fldChar w:fldCharType="separate"/>
      </w:r>
      <w:r w:rsidR="00F66C98">
        <w:fldChar w:fldCharType="begin"/>
      </w:r>
      <w:r w:rsidR="00F66C98">
        <w:instrText xml:space="preserve"> </w:instrText>
      </w:r>
      <w:r w:rsidR="00F66C98">
        <w:instrText>INCLUDEPICTURE  "C:\\Users\\GEORGE~1\\AppData\\Local\\Temp\\SNAGHTML1d14b0d.PNG" \* MERGEFORMATINET</w:instrText>
      </w:r>
      <w:r w:rsidR="00F66C98">
        <w:instrText xml:space="preserve"> </w:instrText>
      </w:r>
      <w:r w:rsidR="00F66C98">
        <w:fldChar w:fldCharType="separate"/>
      </w:r>
      <w:r w:rsidR="00F66C98">
        <w:pict w14:anchorId="37DF5A5F">
          <v:shape id="_x0000_i1029" type="#_x0000_t75" style="width:396pt;height:153pt">
            <v:imagedata r:id="rId24" r:href="rId25"/>
          </v:shape>
        </w:pict>
      </w:r>
      <w:r w:rsidR="00F66C98">
        <w:fldChar w:fldCharType="end"/>
      </w:r>
      <w:r w:rsidR="00897726">
        <w:fldChar w:fldCharType="end"/>
      </w:r>
      <w:r w:rsidR="00845FE6">
        <w:fldChar w:fldCharType="end"/>
      </w:r>
      <w:r w:rsidR="007855DC">
        <w:fldChar w:fldCharType="end"/>
      </w:r>
      <w:r w:rsidR="007547D1">
        <w:fldChar w:fldCharType="end"/>
      </w:r>
      <w:r>
        <w:fldChar w:fldCharType="end"/>
      </w:r>
    </w:p>
    <w:p w14:paraId="2BABABE0" w14:textId="77777777" w:rsidR="006C2221" w:rsidRDefault="006C2221">
      <w:pPr>
        <w:rPr>
          <w:sz w:val="32"/>
        </w:rPr>
      </w:pPr>
    </w:p>
    <w:p w14:paraId="73ED7861" w14:textId="77777777" w:rsidR="006C2221" w:rsidRDefault="0014031D">
      <w:pPr>
        <w:rPr>
          <w:sz w:val="32"/>
        </w:rPr>
      </w:pPr>
      <w:r>
        <w:rPr>
          <w:sz w:val="32"/>
        </w:rPr>
        <w:t>7</w:t>
      </w:r>
      <w:r w:rsidR="006C2221">
        <w:rPr>
          <w:sz w:val="32"/>
        </w:rPr>
        <w:t>. You will then have the option to ‘show’</w:t>
      </w:r>
      <w:r w:rsidR="005E6051">
        <w:rPr>
          <w:sz w:val="32"/>
        </w:rPr>
        <w:t>,</w:t>
      </w:r>
      <w:r w:rsidR="006C2221">
        <w:rPr>
          <w:sz w:val="32"/>
        </w:rPr>
        <w:t xml:space="preserve"> ‘print’</w:t>
      </w:r>
      <w:r w:rsidR="005E6051">
        <w:rPr>
          <w:sz w:val="32"/>
        </w:rPr>
        <w:t>,</w:t>
      </w:r>
      <w:r w:rsidR="006C2221">
        <w:rPr>
          <w:sz w:val="32"/>
        </w:rPr>
        <w:t xml:space="preserve"> ‘dispense’</w:t>
      </w:r>
      <w:r w:rsidR="005E6051">
        <w:rPr>
          <w:sz w:val="32"/>
        </w:rPr>
        <w:t>, ‘ASCII output’ or ‘Email’</w:t>
      </w:r>
      <w:r w:rsidR="006C2221">
        <w:rPr>
          <w:sz w:val="32"/>
        </w:rPr>
        <w:t xml:space="preserve"> the recipe. Click on the desired button.</w:t>
      </w:r>
    </w:p>
    <w:p w14:paraId="7830106E" w14:textId="77777777" w:rsidR="006C2221" w:rsidRDefault="006C2221">
      <w:pPr>
        <w:rPr>
          <w:sz w:val="32"/>
        </w:rPr>
      </w:pPr>
    </w:p>
    <w:p w14:paraId="66F33B14" w14:textId="77777777" w:rsidR="006C2221" w:rsidRDefault="00FB1CB4">
      <w:pPr>
        <w:rPr>
          <w:sz w:val="32"/>
        </w:rPr>
      </w:pPr>
      <w:r>
        <w:fldChar w:fldCharType="begin"/>
      </w:r>
      <w:r>
        <w:instrText xml:space="preserve"> INCLUDEPICTURE "C:\\Users\\GEORGE~1\\AppData\\Local\\Temp\\SNAGHTML1d1c9cd.PNG" \* MERGEFORMATINET </w:instrText>
      </w:r>
      <w:r>
        <w:fldChar w:fldCharType="separate"/>
      </w:r>
      <w:r w:rsidR="007547D1">
        <w:fldChar w:fldCharType="begin"/>
      </w:r>
      <w:r w:rsidR="007547D1">
        <w:instrText xml:space="preserve"> INCLUDEPICTURE  "C:\\Users\\GEORGE~1\\AppData\\Local\\Temp\\SNAGHTML1d1c9cd.PNG" \* MERGEFORMATINET </w:instrText>
      </w:r>
      <w:r w:rsidR="007547D1">
        <w:fldChar w:fldCharType="separate"/>
      </w:r>
      <w:r w:rsidR="007855DC">
        <w:fldChar w:fldCharType="begin"/>
      </w:r>
      <w:r w:rsidR="007855DC">
        <w:instrText xml:space="preserve"> INCLUDEPICTURE  "C:\\Users\\GEORGE~1\\AppData\\Local\\Temp\\SNAGHTML1d1c9cd.PNG" \* MERGEFORMATINET </w:instrText>
      </w:r>
      <w:r w:rsidR="007855DC">
        <w:fldChar w:fldCharType="separate"/>
      </w:r>
      <w:r w:rsidR="00845FE6">
        <w:fldChar w:fldCharType="begin"/>
      </w:r>
      <w:r w:rsidR="00845FE6">
        <w:instrText xml:space="preserve"> INCLUDEPICTURE  "C:\\Users\\GEORGE~1\\AppData\\Local\\Temp\\SNAGHTML1d1c9cd.PNG" \* MERGEFORMATINET </w:instrText>
      </w:r>
      <w:r w:rsidR="00845FE6">
        <w:fldChar w:fldCharType="separate"/>
      </w:r>
      <w:r w:rsidR="00897726">
        <w:fldChar w:fldCharType="begin"/>
      </w:r>
      <w:r w:rsidR="00897726">
        <w:instrText xml:space="preserve"> INCLUDEPICTURE  "C:\\Users\\GEORGE~1\\AppData\\Local\\Temp\\SNAGHTML1d1c9cd.PNG" \* MERGEFORMATINET </w:instrText>
      </w:r>
      <w:r w:rsidR="00897726">
        <w:fldChar w:fldCharType="separate"/>
      </w:r>
      <w:r w:rsidR="00F66C98">
        <w:fldChar w:fldCharType="begin"/>
      </w:r>
      <w:r w:rsidR="00F66C98">
        <w:instrText xml:space="preserve"> </w:instrText>
      </w:r>
      <w:r w:rsidR="00F66C98">
        <w:instrText>INCLUDEPICTURE  "C:\\Users\\GEORGE~1\\AppData\\Local\\Temp\\SNAGHTML1d1c9cd.PNG" \* MERGEFORMATINET</w:instrText>
      </w:r>
      <w:r w:rsidR="00F66C98">
        <w:instrText xml:space="preserve"> </w:instrText>
      </w:r>
      <w:r w:rsidR="00F66C98">
        <w:fldChar w:fldCharType="separate"/>
      </w:r>
      <w:r w:rsidR="00F66C98">
        <w:pict w14:anchorId="0E9AD2B2">
          <v:shape id="_x0000_i1030" type="#_x0000_t75" style="width:462pt;height:143.25pt">
            <v:imagedata r:id="rId26" r:href="rId27"/>
          </v:shape>
        </w:pict>
      </w:r>
      <w:r w:rsidR="00F66C98">
        <w:fldChar w:fldCharType="end"/>
      </w:r>
      <w:r w:rsidR="00897726">
        <w:fldChar w:fldCharType="end"/>
      </w:r>
      <w:r w:rsidR="00845FE6">
        <w:fldChar w:fldCharType="end"/>
      </w:r>
      <w:r w:rsidR="007855DC">
        <w:fldChar w:fldCharType="end"/>
      </w:r>
      <w:r w:rsidR="007547D1">
        <w:fldChar w:fldCharType="end"/>
      </w:r>
      <w:r>
        <w:fldChar w:fldCharType="end"/>
      </w:r>
    </w:p>
    <w:p w14:paraId="1C2E567E" w14:textId="77777777" w:rsidR="006C2221" w:rsidRDefault="006C2221">
      <w:pPr>
        <w:rPr>
          <w:sz w:val="32"/>
        </w:rPr>
      </w:pPr>
    </w:p>
    <w:p w14:paraId="38B8ECA7" w14:textId="77777777" w:rsidR="006C2221" w:rsidRDefault="006C2221">
      <w:pPr>
        <w:rPr>
          <w:sz w:val="32"/>
        </w:rPr>
      </w:pPr>
    </w:p>
    <w:p w14:paraId="295B8415" w14:textId="77777777" w:rsidR="006C2221" w:rsidRDefault="006C2221">
      <w:pPr>
        <w:rPr>
          <w:sz w:val="32"/>
        </w:rPr>
      </w:pPr>
    </w:p>
    <w:p w14:paraId="36E6E30F" w14:textId="77777777" w:rsidR="006C2221" w:rsidRDefault="006C2221">
      <w:pPr>
        <w:rPr>
          <w:sz w:val="32"/>
        </w:rPr>
      </w:pPr>
    </w:p>
    <w:p w14:paraId="52A19096" w14:textId="77777777" w:rsidR="006C2221" w:rsidRDefault="006C2221">
      <w:pPr>
        <w:rPr>
          <w:sz w:val="32"/>
        </w:rPr>
      </w:pPr>
    </w:p>
    <w:p w14:paraId="1B34B80A" w14:textId="77777777" w:rsidR="006C2221" w:rsidRDefault="006C2221">
      <w:pPr>
        <w:rPr>
          <w:sz w:val="32"/>
        </w:rPr>
      </w:pPr>
    </w:p>
    <w:p w14:paraId="5085208A" w14:textId="77777777" w:rsidR="006C2221" w:rsidRDefault="006C2221">
      <w:pPr>
        <w:rPr>
          <w:sz w:val="32"/>
        </w:rPr>
      </w:pPr>
    </w:p>
    <w:p w14:paraId="1E3E1DDC" w14:textId="77777777" w:rsidR="006C2221" w:rsidRDefault="006C2221">
      <w:pPr>
        <w:rPr>
          <w:sz w:val="32"/>
        </w:rPr>
      </w:pPr>
    </w:p>
    <w:p w14:paraId="00C9ED24" w14:textId="77777777" w:rsidR="006C2221" w:rsidRDefault="006C2221">
      <w:pPr>
        <w:rPr>
          <w:sz w:val="32"/>
        </w:rPr>
      </w:pPr>
    </w:p>
    <w:sectPr w:rsidR="006C2221">
      <w:headerReference w:type="default" r:id="rId28"/>
      <w:footerReference w:type="default" r:id="rId29"/>
      <w:pgSz w:w="12240" w:h="15840"/>
      <w:pgMar w:top="1080" w:right="1800" w:bottom="990" w:left="1800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C8A97" w14:textId="77777777" w:rsidR="00F66C98" w:rsidRDefault="00F66C98" w:rsidP="006302E5">
      <w:r>
        <w:separator/>
      </w:r>
    </w:p>
  </w:endnote>
  <w:endnote w:type="continuationSeparator" w:id="0">
    <w:p w14:paraId="2D246761" w14:textId="77777777" w:rsidR="00F66C98" w:rsidRDefault="00F66C98" w:rsidP="0063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0FFB" w14:textId="77777777" w:rsidR="006302E5" w:rsidRDefault="006302E5" w:rsidP="006302E5">
    <w:pPr>
      <w:pStyle w:val="Footer"/>
    </w:pPr>
    <w:r>
      <w:t>© Copyright Datacolor. All rights reserved.  2/2022</w:t>
    </w:r>
  </w:p>
  <w:p w14:paraId="1C38C7B5" w14:textId="77777777" w:rsidR="006302E5" w:rsidRDefault="006302E5" w:rsidP="006302E5">
    <w:pPr>
      <w:pStyle w:val="Footer"/>
    </w:pPr>
    <w:r>
      <w:t>www.datacolor.com</w:t>
    </w:r>
  </w:p>
  <w:p w14:paraId="3F54D80F" w14:textId="77777777" w:rsidR="006302E5" w:rsidRDefault="006302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3EA0" w14:textId="77777777" w:rsidR="00F66C98" w:rsidRDefault="00F66C98" w:rsidP="006302E5">
      <w:r>
        <w:separator/>
      </w:r>
    </w:p>
  </w:footnote>
  <w:footnote w:type="continuationSeparator" w:id="0">
    <w:p w14:paraId="353B7416" w14:textId="77777777" w:rsidR="00F66C98" w:rsidRDefault="00F66C98" w:rsidP="0063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C1CAB" w14:textId="752604C8" w:rsidR="006302E5" w:rsidRDefault="006302E5" w:rsidP="006302E5">
    <w:pPr>
      <w:pStyle w:val="Header"/>
      <w:jc w:val="right"/>
    </w:pPr>
    <w:r>
      <w:rPr>
        <w:noProof/>
      </w:rPr>
      <w:drawing>
        <wp:inline distT="0" distB="0" distL="0" distR="0" wp14:anchorId="4E9275A0" wp14:editId="76813BC1">
          <wp:extent cx="2762250" cy="716459"/>
          <wp:effectExtent l="0" t="0" r="0" b="7620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8061" cy="720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92867"/>
    <w:multiLevelType w:val="multilevel"/>
    <w:tmpl w:val="280849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F050219"/>
    <w:multiLevelType w:val="hybridMultilevel"/>
    <w:tmpl w:val="BF4AFB4A"/>
    <w:lvl w:ilvl="0" w:tplc="6CAC9CF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54C2102">
      <w:start w:val="8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E9E5948"/>
    <w:multiLevelType w:val="hybridMultilevel"/>
    <w:tmpl w:val="D57C6F12"/>
    <w:lvl w:ilvl="0" w:tplc="EF88C0D2">
      <w:start w:val="14"/>
      <w:numFmt w:val="decimal"/>
      <w:lvlText w:val="%1.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1D"/>
    <w:rsid w:val="0014031D"/>
    <w:rsid w:val="001D6AA8"/>
    <w:rsid w:val="00304D96"/>
    <w:rsid w:val="0030614D"/>
    <w:rsid w:val="00334596"/>
    <w:rsid w:val="003A1548"/>
    <w:rsid w:val="003F71D0"/>
    <w:rsid w:val="004E50D3"/>
    <w:rsid w:val="004F0E73"/>
    <w:rsid w:val="00592F84"/>
    <w:rsid w:val="005B1653"/>
    <w:rsid w:val="005E6051"/>
    <w:rsid w:val="005F27C1"/>
    <w:rsid w:val="006302E5"/>
    <w:rsid w:val="006C2221"/>
    <w:rsid w:val="006C30C9"/>
    <w:rsid w:val="007547D1"/>
    <w:rsid w:val="007855DC"/>
    <w:rsid w:val="00845FE6"/>
    <w:rsid w:val="00897726"/>
    <w:rsid w:val="008D5C35"/>
    <w:rsid w:val="00900B46"/>
    <w:rsid w:val="00900BB8"/>
    <w:rsid w:val="00B97C0C"/>
    <w:rsid w:val="00CC33D9"/>
    <w:rsid w:val="00E4548A"/>
    <w:rsid w:val="00EC5A87"/>
    <w:rsid w:val="00F66C98"/>
    <w:rsid w:val="00FB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B0647C"/>
  <w15:chartTrackingRefBased/>
  <w15:docId w15:val="{4F3E22D1-FA43-45B1-B531-C49F5EBF5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right="-810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32"/>
    </w:rPr>
  </w:style>
  <w:style w:type="paragraph" w:styleId="BodyTextIndent">
    <w:name w:val="Body Text Indent"/>
    <w:basedOn w:val="Normal"/>
    <w:pPr>
      <w:ind w:left="360" w:hanging="360"/>
    </w:pPr>
    <w:rPr>
      <w:sz w:val="32"/>
    </w:rPr>
  </w:style>
  <w:style w:type="paragraph" w:styleId="Header">
    <w:name w:val="header"/>
    <w:basedOn w:val="Normal"/>
    <w:link w:val="HeaderChar"/>
    <w:rsid w:val="006302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02E5"/>
  </w:style>
  <w:style w:type="paragraph" w:styleId="Footer">
    <w:name w:val="footer"/>
    <w:basedOn w:val="Normal"/>
    <w:link w:val="FooterChar"/>
    <w:uiPriority w:val="99"/>
    <w:rsid w:val="006302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0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image" Target="media/image15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file:///C:\Users\GEORGE~1\AppData\Local\Temp\SNAGHTML3b3fb80.PNG" TargetMode="External"/><Relationship Id="rId25" Type="http://schemas.openxmlformats.org/officeDocument/2006/relationships/image" Target="file:///C:\Users\GEORGE~1\AppData\Local\Temp\SNAGHTML1d14b0d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oleObject" Target="embeddings/oleObject1.bin"/><Relationship Id="rId28" Type="http://schemas.openxmlformats.org/officeDocument/2006/relationships/header" Target="header1.xml"/><Relationship Id="rId10" Type="http://schemas.openxmlformats.org/officeDocument/2006/relationships/image" Target="file:///C:\Users\GEORGE~1\AppData\Local\Temp\SNAGHTML379d25d.PNG" TargetMode="External"/><Relationship Id="rId19" Type="http://schemas.openxmlformats.org/officeDocument/2006/relationships/image" Target="file:///C:\Users\GEORGE~1\AppData\Local\Temp\SNAGHTML190c559.PNG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3.png"/><Relationship Id="rId27" Type="http://schemas.openxmlformats.org/officeDocument/2006/relationships/image" Target="file:///C:\Users\GEORGE~1\AppData\Local\Temp\SNAGHTML1d1c9cd.PNG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971</Words>
  <Characters>4306</Characters>
  <Application>Microsoft Office Word</Application>
  <DocSecurity>0</DocSecurity>
  <Lines>215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CORRECTION (F6)</vt:lpstr>
    </vt:vector>
  </TitlesOfParts>
  <Company>Datacolor International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CORRECTION (F6)</dc:title>
  <dc:subject/>
  <dc:creator>Datacolor</dc:creator>
  <cp:keywords/>
  <cp:lastModifiedBy>Qian Eschbach</cp:lastModifiedBy>
  <cp:revision>9</cp:revision>
  <cp:lastPrinted>2005-05-03T04:20:00Z</cp:lastPrinted>
  <dcterms:created xsi:type="dcterms:W3CDTF">2022-02-04T23:00:00Z</dcterms:created>
  <dcterms:modified xsi:type="dcterms:W3CDTF">2022-02-04T23:06:00Z</dcterms:modified>
</cp:coreProperties>
</file>