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1B40" w14:textId="77777777" w:rsidR="0053502F" w:rsidRDefault="0053502F">
      <w:pPr>
        <w:pStyle w:val="Title"/>
      </w:pPr>
      <w:r>
        <w:t>CREATING A NEW DYEPROCESS</w:t>
      </w:r>
    </w:p>
    <w:p w14:paraId="32DB124F" w14:textId="77777777" w:rsidR="0053502F" w:rsidRDefault="0053502F">
      <w:pPr>
        <w:rPr>
          <w:sz w:val="32"/>
        </w:rPr>
      </w:pPr>
    </w:p>
    <w:p w14:paraId="195A330C" w14:textId="77777777" w:rsidR="0053502F" w:rsidRDefault="0053502F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From the main screen Click on the button that says ‘Dyeprocess’       </w:t>
      </w:r>
    </w:p>
    <w:p w14:paraId="34651EBD" w14:textId="12B517DD" w:rsidR="00606F10" w:rsidRDefault="002E2967" w:rsidP="00606F10">
      <w:pPr>
        <w:ind w:left="360"/>
        <w:rPr>
          <w:sz w:val="28"/>
        </w:rPr>
      </w:pPr>
      <w:r w:rsidRPr="004A7E05">
        <w:rPr>
          <w:noProof/>
        </w:rPr>
        <w:drawing>
          <wp:inline distT="0" distB="0" distL="0" distR="0" wp14:anchorId="4B67A197" wp14:editId="341E8A86">
            <wp:extent cx="1143000" cy="65722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90829" w14:textId="77777777" w:rsidR="0053502F" w:rsidRDefault="0053502F">
      <w:pPr>
        <w:rPr>
          <w:sz w:val="28"/>
        </w:rPr>
      </w:pPr>
    </w:p>
    <w:p w14:paraId="409ADC05" w14:textId="77777777" w:rsidR="0053502F" w:rsidRDefault="0053502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You will come into an ‘explorer’ type screen(see below). Double Click on the right hand side</w:t>
      </w:r>
      <w:r w:rsidR="00891CC9">
        <w:rPr>
          <w:sz w:val="28"/>
        </w:rPr>
        <w:t xml:space="preserve"> of explorer view </w:t>
      </w:r>
      <w:r>
        <w:rPr>
          <w:sz w:val="28"/>
        </w:rPr>
        <w:t xml:space="preserve"> or right click and choose ‘dyeprocess’.</w:t>
      </w:r>
    </w:p>
    <w:p w14:paraId="0FF77E77" w14:textId="77777777" w:rsidR="0053502F" w:rsidRDefault="0053502F">
      <w:pPr>
        <w:rPr>
          <w:sz w:val="28"/>
        </w:rPr>
      </w:pPr>
    </w:p>
    <w:p w14:paraId="24BB5C1F" w14:textId="3F2B8BC3" w:rsidR="0053502F" w:rsidRDefault="002E2967">
      <w:pPr>
        <w:rPr>
          <w:sz w:val="28"/>
        </w:rPr>
      </w:pPr>
      <w:r w:rsidRPr="00A3590C">
        <w:rPr>
          <w:noProof/>
        </w:rPr>
        <w:drawing>
          <wp:inline distT="0" distB="0" distL="0" distR="0" wp14:anchorId="61AEEFD4" wp14:editId="076169FC">
            <wp:extent cx="5943600" cy="125730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9D047" w14:textId="77777777" w:rsidR="0053502F" w:rsidRDefault="0053502F">
      <w:pPr>
        <w:rPr>
          <w:sz w:val="28"/>
        </w:rPr>
      </w:pPr>
    </w:p>
    <w:p w14:paraId="5348046A" w14:textId="77777777" w:rsidR="0053502F" w:rsidRDefault="0053502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dye process dialog box is shown below.</w:t>
      </w:r>
    </w:p>
    <w:p w14:paraId="0CDE416F" w14:textId="77777777" w:rsidR="0053502F" w:rsidRDefault="0053502F">
      <w:pPr>
        <w:rPr>
          <w:sz w:val="28"/>
        </w:rPr>
      </w:pPr>
    </w:p>
    <w:p w14:paraId="4580FA84" w14:textId="1B267109" w:rsidR="0053502F" w:rsidRDefault="00024C77">
      <w:r>
        <w:fldChar w:fldCharType="begin"/>
      </w:r>
      <w:r w:rsidR="002E2967">
        <w:instrText xml:space="preserve"> INCLUDEPICTURE "https://datacolor-my.sharepoint.com/personal/qeschbach_datacolor_com/Documents/Documents/Web/Orbit/Users/George%20Angle/AppData/Local/Temp/SNAGHTML7f96d6b.PNG" \* MERGEFORMAT </w:instrText>
      </w:r>
      <w:r>
        <w:fldChar w:fldCharType="separate"/>
      </w:r>
      <w:r>
        <w:pict w14:anchorId="221B75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273.75pt">
            <v:imagedata r:id="rId9" r:href="rId10"/>
          </v:shape>
        </w:pict>
      </w:r>
      <w:r>
        <w:fldChar w:fldCharType="end"/>
      </w:r>
    </w:p>
    <w:p w14:paraId="001786D4" w14:textId="77777777" w:rsidR="00891CC9" w:rsidRDefault="00891CC9"/>
    <w:p w14:paraId="219C2392" w14:textId="77777777" w:rsidR="00891CC9" w:rsidRPr="00891CC9" w:rsidRDefault="00891CC9" w:rsidP="00891CC9">
      <w:pPr>
        <w:rPr>
          <w:sz w:val="28"/>
        </w:rPr>
      </w:pPr>
      <w:r w:rsidRPr="00891CC9">
        <w:rPr>
          <w:color w:val="FF0000"/>
          <w:sz w:val="28"/>
        </w:rPr>
        <w:lastRenderedPageBreak/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>All inputs with an astericks(</w:t>
      </w:r>
      <w:r w:rsidRPr="00891CC9">
        <w:rPr>
          <w:color w:val="FF0000"/>
          <w:sz w:val="28"/>
        </w:rPr>
        <w:t>*</w:t>
      </w:r>
      <w:r>
        <w:rPr>
          <w:sz w:val="28"/>
        </w:rPr>
        <w:t>) are mandatory inputs!</w:t>
      </w:r>
    </w:p>
    <w:p w14:paraId="7E0D667D" w14:textId="77777777" w:rsidR="0053502F" w:rsidRDefault="0053502F">
      <w:pPr>
        <w:rPr>
          <w:sz w:val="28"/>
        </w:rPr>
      </w:pPr>
    </w:p>
    <w:p w14:paraId="6321B7B4" w14:textId="77777777" w:rsidR="0053502F" w:rsidRDefault="0053502F">
      <w:pPr>
        <w:rPr>
          <w:sz w:val="28"/>
        </w:rPr>
      </w:pPr>
    </w:p>
    <w:p w14:paraId="1F915C9E" w14:textId="77777777" w:rsidR="0053502F" w:rsidRDefault="00024C77" w:rsidP="00024C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Type in the name of the dyeprocess </w:t>
      </w:r>
      <w:r w:rsidR="005E1C3A">
        <w:rPr>
          <w:sz w:val="28"/>
        </w:rPr>
        <w:t>i.e. Exhaust 140 then click in the ID box.</w:t>
      </w:r>
    </w:p>
    <w:p w14:paraId="269AE647" w14:textId="68EBCBB4" w:rsidR="0053502F" w:rsidRDefault="0053502F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Next you must browse </w:t>
      </w:r>
      <w:r w:rsidR="002E2967" w:rsidRPr="00A3590C">
        <w:rPr>
          <w:noProof/>
        </w:rPr>
        <w:drawing>
          <wp:inline distT="0" distB="0" distL="0" distR="0" wp14:anchorId="128982C3" wp14:editId="260A0197">
            <wp:extent cx="161925" cy="161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CC9">
        <w:rPr>
          <w:noProof/>
        </w:rPr>
        <w:t xml:space="preserve"> </w:t>
      </w:r>
      <w:r>
        <w:rPr>
          <w:sz w:val="28"/>
        </w:rPr>
        <w:t>for the ‘dyeclass’ which this process will be used with.</w:t>
      </w:r>
    </w:p>
    <w:p w14:paraId="1F80F335" w14:textId="77777777" w:rsidR="0053502F" w:rsidRDefault="0053502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process type is then chosen by clicking on the radio button-contiuous or exhaust.</w:t>
      </w:r>
    </w:p>
    <w:p w14:paraId="30FF01AF" w14:textId="77777777" w:rsidR="0053502F" w:rsidRDefault="0053502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liquor ratio must be input</w:t>
      </w:r>
    </w:p>
    <w:p w14:paraId="41F070B7" w14:textId="519907C9" w:rsidR="0053502F" w:rsidRDefault="0053502F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Then the units for the recipe can be browsed </w:t>
      </w:r>
      <w:r w:rsidR="002E2967" w:rsidRPr="00A3590C">
        <w:rPr>
          <w:noProof/>
        </w:rPr>
        <w:drawing>
          <wp:inline distT="0" distB="0" distL="0" distR="0" wp14:anchorId="406A3A3F" wp14:editId="5F54C1BB">
            <wp:extent cx="161925" cy="1619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for and specified.</w:t>
      </w:r>
    </w:p>
    <w:p w14:paraId="4020E3AA" w14:textId="77777777" w:rsidR="0053502F" w:rsidRDefault="00AA776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To</w:t>
      </w:r>
      <w:r w:rsidR="0053502F">
        <w:rPr>
          <w:sz w:val="28"/>
        </w:rPr>
        <w:t xml:space="preserve"> save this dyeprocess you click on the ‘insert</w:t>
      </w:r>
      <w:r w:rsidR="005E1C3A">
        <w:rPr>
          <w:sz w:val="28"/>
        </w:rPr>
        <w:t>’</w:t>
      </w:r>
      <w:r w:rsidR="0053502F">
        <w:rPr>
          <w:sz w:val="28"/>
        </w:rPr>
        <w:t xml:space="preserve"> button.</w:t>
      </w:r>
    </w:p>
    <w:p w14:paraId="48CAB9AA" w14:textId="77777777" w:rsidR="009C3440" w:rsidRDefault="009C3440" w:rsidP="009C3440">
      <w:pPr>
        <w:ind w:left="360"/>
        <w:rPr>
          <w:sz w:val="28"/>
        </w:rPr>
      </w:pPr>
    </w:p>
    <w:p w14:paraId="24417E7C" w14:textId="4B3562FD" w:rsidR="009C3440" w:rsidRDefault="005E1C3A" w:rsidP="009C3440">
      <w:pPr>
        <w:ind w:left="360"/>
        <w:rPr>
          <w:sz w:val="28"/>
        </w:rPr>
      </w:pPr>
      <w:r>
        <w:fldChar w:fldCharType="begin"/>
      </w:r>
      <w:r w:rsidR="002E2967">
        <w:instrText xml:space="preserve"> INCLUDEPICTURE "https://datacolor-my.sharepoint.com/personal/qeschbach_datacolor_com/Documents/Documents/Web/Orbit/Users/George%20Angle/AppData/Local/Temp/SNAGHTML80027c5.PNG" \* MERGEFORMAT </w:instrText>
      </w:r>
      <w:r>
        <w:fldChar w:fldCharType="separate"/>
      </w:r>
      <w:r>
        <w:pict w14:anchorId="464960B2">
          <v:shape id="_x0000_i1028" type="#_x0000_t75" style="width:445.5pt;height:320.25pt">
            <v:imagedata r:id="rId12" r:href="rId13"/>
          </v:shape>
        </w:pict>
      </w:r>
      <w:r>
        <w:fldChar w:fldCharType="end"/>
      </w:r>
    </w:p>
    <w:p w14:paraId="7F9E18B6" w14:textId="77777777" w:rsidR="009C3440" w:rsidRDefault="009C3440" w:rsidP="009C3440">
      <w:pPr>
        <w:ind w:left="360"/>
        <w:rPr>
          <w:sz w:val="28"/>
        </w:rPr>
      </w:pPr>
    </w:p>
    <w:p w14:paraId="6F26EAC3" w14:textId="77777777" w:rsidR="009C3440" w:rsidRDefault="009C3440" w:rsidP="009C344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Select the green box to pick your fiber.</w:t>
      </w:r>
    </w:p>
    <w:p w14:paraId="4309235D" w14:textId="77777777" w:rsidR="009C3440" w:rsidRDefault="009C3440" w:rsidP="009C3440">
      <w:pPr>
        <w:rPr>
          <w:sz w:val="28"/>
        </w:rPr>
      </w:pPr>
    </w:p>
    <w:p w14:paraId="509E8F9C" w14:textId="147EC072" w:rsidR="009C3440" w:rsidRDefault="005E1C3A" w:rsidP="009C3440">
      <w:pPr>
        <w:rPr>
          <w:sz w:val="28"/>
        </w:rPr>
      </w:pPr>
      <w:r>
        <w:lastRenderedPageBreak/>
        <w:fldChar w:fldCharType="begin"/>
      </w:r>
      <w:r w:rsidR="002E2967">
        <w:instrText xml:space="preserve"> INCLUDEPICTURE "https://datacolor-my.sharepoint.com/personal/qeschbach_datacolor_com/Documents/Documents/Web/Orbit/Users/George%20Angle/AppData/Local/Temp/SNAGHTML8013636.PNG" \* MERGEFORMAT </w:instrText>
      </w:r>
      <w:r>
        <w:fldChar w:fldCharType="separate"/>
      </w:r>
      <w:r>
        <w:pict w14:anchorId="080F7664">
          <v:shape id="_x0000_i1029" type="#_x0000_t75" style="width:405.75pt;height:333pt">
            <v:imagedata r:id="rId14" r:href="rId15"/>
          </v:shape>
        </w:pict>
      </w:r>
      <w:r>
        <w:fldChar w:fldCharType="end"/>
      </w:r>
    </w:p>
    <w:p w14:paraId="6DF831EE" w14:textId="77777777" w:rsidR="009C3440" w:rsidRDefault="009C3440" w:rsidP="009C3440">
      <w:pPr>
        <w:rPr>
          <w:sz w:val="28"/>
        </w:rPr>
      </w:pPr>
    </w:p>
    <w:p w14:paraId="65A064A1" w14:textId="77777777" w:rsidR="009C3440" w:rsidRDefault="009C3440" w:rsidP="009C344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Select your fiber then click ‘ok’</w:t>
      </w:r>
    </w:p>
    <w:p w14:paraId="5541675A" w14:textId="77777777" w:rsidR="00AA7761" w:rsidRDefault="00AA7761" w:rsidP="00AA7761">
      <w:pPr>
        <w:ind w:left="360"/>
        <w:rPr>
          <w:sz w:val="28"/>
        </w:rPr>
      </w:pPr>
    </w:p>
    <w:p w14:paraId="4926D2FE" w14:textId="7CC5D3A7" w:rsidR="00AA7761" w:rsidRDefault="002E2967" w:rsidP="00AA7761">
      <w:pPr>
        <w:ind w:left="360"/>
        <w:rPr>
          <w:sz w:val="28"/>
        </w:rPr>
      </w:pPr>
      <w:r w:rsidRPr="00A3590C">
        <w:rPr>
          <w:noProof/>
        </w:rPr>
        <w:drawing>
          <wp:inline distT="0" distB="0" distL="0" distR="0" wp14:anchorId="543D991E" wp14:editId="0225BCBA">
            <wp:extent cx="5943600" cy="163830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9384E" w14:textId="77777777" w:rsidR="009C3440" w:rsidRDefault="009C3440" w:rsidP="00AA7761">
      <w:pPr>
        <w:ind w:left="360"/>
        <w:rPr>
          <w:sz w:val="28"/>
        </w:rPr>
      </w:pPr>
    </w:p>
    <w:p w14:paraId="527206F7" w14:textId="77777777" w:rsidR="009C3440" w:rsidRDefault="009C3440" w:rsidP="009C344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Then click ‘save’ to save your dyeprocess.</w:t>
      </w:r>
    </w:p>
    <w:sectPr w:rsidR="009C344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7025" w14:textId="77777777" w:rsidR="002E2967" w:rsidRDefault="002E2967" w:rsidP="002E2967">
      <w:r>
        <w:separator/>
      </w:r>
    </w:p>
  </w:endnote>
  <w:endnote w:type="continuationSeparator" w:id="0">
    <w:p w14:paraId="0F9B33CC" w14:textId="77777777" w:rsidR="002E2967" w:rsidRDefault="002E2967" w:rsidP="002E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C929" w14:textId="77777777" w:rsidR="002E2967" w:rsidRDefault="002E2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5854" w14:textId="77777777" w:rsidR="002E2967" w:rsidRDefault="002E29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AE7D" w14:textId="77777777" w:rsidR="002E2967" w:rsidRDefault="002E2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FB96" w14:textId="77777777" w:rsidR="002E2967" w:rsidRDefault="002E2967" w:rsidP="002E2967">
      <w:r>
        <w:separator/>
      </w:r>
    </w:p>
  </w:footnote>
  <w:footnote w:type="continuationSeparator" w:id="0">
    <w:p w14:paraId="535E7E33" w14:textId="77777777" w:rsidR="002E2967" w:rsidRDefault="002E2967" w:rsidP="002E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4E4C" w14:textId="77777777" w:rsidR="002E2967" w:rsidRDefault="002E2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1316" w14:textId="31251E6C" w:rsidR="002E2967" w:rsidRDefault="002E2967" w:rsidP="002E2967">
    <w:pPr>
      <w:pStyle w:val="Header"/>
      <w:jc w:val="right"/>
    </w:pPr>
    <w:r>
      <w:rPr>
        <w:noProof/>
      </w:rPr>
      <w:drawing>
        <wp:inline distT="0" distB="0" distL="0" distR="0" wp14:anchorId="01A0FD87" wp14:editId="05E4AF48">
          <wp:extent cx="2933700" cy="76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0900" w14:textId="77777777" w:rsidR="002E2967" w:rsidRDefault="002E2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5F5"/>
    <w:multiLevelType w:val="hybridMultilevel"/>
    <w:tmpl w:val="EEBC46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6AA6"/>
    <w:multiLevelType w:val="hybridMultilevel"/>
    <w:tmpl w:val="6074A1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5E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B423A6"/>
    <w:multiLevelType w:val="hybridMultilevel"/>
    <w:tmpl w:val="A10851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23EA6"/>
    <w:multiLevelType w:val="hybridMultilevel"/>
    <w:tmpl w:val="1BC82D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32B40"/>
    <w:multiLevelType w:val="hybridMultilevel"/>
    <w:tmpl w:val="8FBE09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61"/>
    <w:rsid w:val="00024C77"/>
    <w:rsid w:val="00162A45"/>
    <w:rsid w:val="002E2967"/>
    <w:rsid w:val="0053502F"/>
    <w:rsid w:val="005E1C3A"/>
    <w:rsid w:val="00606F10"/>
    <w:rsid w:val="00891CC9"/>
    <w:rsid w:val="009C3440"/>
    <w:rsid w:val="00AA7761"/>
    <w:rsid w:val="00BF1BED"/>
    <w:rsid w:val="00C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6E03343"/>
  <w15:chartTrackingRefBased/>
  <w15:docId w15:val="{611CD328-52D1-4B45-9557-6A6B0A8D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Header">
    <w:name w:val="header"/>
    <w:basedOn w:val="Normal"/>
    <w:link w:val="HeaderChar"/>
    <w:uiPriority w:val="99"/>
    <w:unhideWhenUsed/>
    <w:rsid w:val="002E2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967"/>
  </w:style>
  <w:style w:type="paragraph" w:styleId="Footer">
    <w:name w:val="footer"/>
    <w:basedOn w:val="Normal"/>
    <w:link w:val="FooterChar"/>
    <w:uiPriority w:val="99"/>
    <w:unhideWhenUsed/>
    <w:rsid w:val="002E2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Users/George%20Angle/AppData/Local/Temp/SNAGHTML80027c5.PN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../Users/George%20Angle/AppData/Local/Temp/SNAGHTML8013636.PNG" TargetMode="External"/><Relationship Id="rId23" Type="http://schemas.openxmlformats.org/officeDocument/2006/relationships/fontTable" Target="fontTable.xml"/><Relationship Id="rId10" Type="http://schemas.openxmlformats.org/officeDocument/2006/relationships/image" Target="../Users/George%20Angle/AppData/Local/Temp/SNAGHTML7f96d6b.PN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1028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New Dyeprocess</vt:lpstr>
    </vt:vector>
  </TitlesOfParts>
  <Company>Datacolor International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New Dyeprocess</dc:title>
  <dc:subject/>
  <dc:creator>Datacolor</dc:creator>
  <cp:keywords/>
  <cp:lastModifiedBy>Qian Eschbach</cp:lastModifiedBy>
  <cp:revision>2</cp:revision>
  <dcterms:created xsi:type="dcterms:W3CDTF">2022-02-04T23:12:00Z</dcterms:created>
  <dcterms:modified xsi:type="dcterms:W3CDTF">2022-02-04T23:12:00Z</dcterms:modified>
</cp:coreProperties>
</file>